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C6" w:rsidRDefault="001B08C8" w:rsidP="005C1101">
      <w:pPr>
        <w:pStyle w:val="Title"/>
      </w:pPr>
      <w:r>
        <w:t>Referat fra generalforsamling 29/1 2016</w:t>
      </w:r>
    </w:p>
    <w:p w:rsidR="001B08C8" w:rsidRDefault="001B08C8">
      <w:bookmarkStart w:id="0" w:name="_GoBack"/>
      <w:bookmarkEnd w:id="0"/>
    </w:p>
    <w:tbl>
      <w:tblPr>
        <w:tblStyle w:val="TableGrid"/>
        <w:tblW w:w="0" w:type="auto"/>
        <w:tblLook w:val="04A0" w:firstRow="1" w:lastRow="0" w:firstColumn="1" w:lastColumn="0" w:noHBand="0" w:noVBand="1"/>
      </w:tblPr>
      <w:tblGrid>
        <w:gridCol w:w="4889"/>
        <w:gridCol w:w="4889"/>
      </w:tblGrid>
      <w:tr w:rsidR="001B08C8" w:rsidTr="001B08C8">
        <w:tc>
          <w:tcPr>
            <w:tcW w:w="4889" w:type="dxa"/>
          </w:tcPr>
          <w:p w:rsidR="001B08C8" w:rsidRDefault="001B08C8">
            <w:pPr>
              <w:rPr>
                <w:rFonts w:cstheme="minorHAnsi"/>
                <w:sz w:val="28"/>
                <w:szCs w:val="28"/>
              </w:rPr>
            </w:pPr>
            <w:r>
              <w:rPr>
                <w:rFonts w:cstheme="minorHAnsi"/>
                <w:sz w:val="28"/>
                <w:szCs w:val="28"/>
              </w:rPr>
              <w:t xml:space="preserve">1. </w:t>
            </w:r>
            <w:r w:rsidRPr="009B326B">
              <w:rPr>
                <w:rFonts w:cstheme="minorHAnsi"/>
                <w:sz w:val="28"/>
                <w:szCs w:val="28"/>
              </w:rPr>
              <w:t>Valg af dirigent</w:t>
            </w:r>
          </w:p>
          <w:p w:rsidR="001B08C8" w:rsidRPr="009B326B" w:rsidRDefault="001B08C8" w:rsidP="001B08C8">
            <w:pPr>
              <w:pStyle w:val="ListParagraph"/>
              <w:numPr>
                <w:ilvl w:val="1"/>
                <w:numId w:val="1"/>
              </w:numPr>
              <w:spacing w:before="100" w:beforeAutospacing="1" w:after="240" w:line="360" w:lineRule="auto"/>
              <w:rPr>
                <w:rFonts w:cstheme="minorHAnsi"/>
                <w:sz w:val="28"/>
                <w:szCs w:val="28"/>
              </w:rPr>
            </w:pPr>
            <w:r w:rsidRPr="009B326B">
              <w:rPr>
                <w:rFonts w:cstheme="minorHAnsi"/>
                <w:sz w:val="28"/>
                <w:szCs w:val="28"/>
              </w:rPr>
              <w:t>Valg af protokolfører</w:t>
            </w:r>
            <w:r>
              <w:rPr>
                <w:rFonts w:cstheme="minorHAnsi"/>
                <w:sz w:val="28"/>
                <w:szCs w:val="28"/>
              </w:rPr>
              <w:t xml:space="preserve"> </w:t>
            </w:r>
          </w:p>
          <w:p w:rsidR="001B08C8" w:rsidRPr="009B326B" w:rsidRDefault="001B08C8" w:rsidP="001B08C8">
            <w:pPr>
              <w:pStyle w:val="ListParagraph"/>
              <w:numPr>
                <w:ilvl w:val="1"/>
                <w:numId w:val="1"/>
              </w:numPr>
              <w:spacing w:before="100" w:beforeAutospacing="1" w:after="240" w:line="360" w:lineRule="auto"/>
              <w:rPr>
                <w:rFonts w:cstheme="minorHAnsi"/>
                <w:sz w:val="28"/>
                <w:szCs w:val="28"/>
              </w:rPr>
            </w:pPr>
            <w:r w:rsidRPr="009B326B">
              <w:rPr>
                <w:rFonts w:cstheme="minorHAnsi"/>
                <w:sz w:val="28"/>
                <w:szCs w:val="28"/>
              </w:rPr>
              <w:t>Valg af stemmetællere</w:t>
            </w:r>
          </w:p>
          <w:p w:rsidR="001B08C8" w:rsidRDefault="001B08C8"/>
        </w:tc>
        <w:tc>
          <w:tcPr>
            <w:tcW w:w="4889" w:type="dxa"/>
          </w:tcPr>
          <w:p w:rsidR="002335A8" w:rsidRDefault="00446585">
            <w:r>
              <w:t xml:space="preserve">1. </w:t>
            </w:r>
            <w:r w:rsidR="009C0AF1">
              <w:t>Hans Ingemann</w:t>
            </w:r>
          </w:p>
          <w:p w:rsidR="009C0AF1" w:rsidRDefault="009C0AF1">
            <w:r>
              <w:t>1.1 Anne-Mette Svingholm</w:t>
            </w:r>
          </w:p>
          <w:p w:rsidR="009C0AF1" w:rsidRDefault="009C0AF1">
            <w:r>
              <w:t xml:space="preserve">1.2 Per </w:t>
            </w:r>
            <w:proofErr w:type="spellStart"/>
            <w:r>
              <w:t>Hungeberg</w:t>
            </w:r>
            <w:proofErr w:type="spellEnd"/>
            <w:r>
              <w:t>, Ole Nielsen, Steen Pedersen</w:t>
            </w:r>
          </w:p>
        </w:tc>
      </w:tr>
      <w:tr w:rsidR="001B08C8" w:rsidTr="001B08C8">
        <w:tc>
          <w:tcPr>
            <w:tcW w:w="4889" w:type="dxa"/>
          </w:tcPr>
          <w:p w:rsidR="001B08C8"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t>Formandens beretning</w:t>
            </w:r>
            <w:r>
              <w:rPr>
                <w:rFonts w:cstheme="minorHAnsi"/>
                <w:sz w:val="28"/>
                <w:szCs w:val="28"/>
              </w:rPr>
              <w:t xml:space="preserve"> om foreningens virke </w:t>
            </w:r>
          </w:p>
          <w:p w:rsidR="001B08C8" w:rsidRDefault="001B08C8" w:rsidP="001B08C8">
            <w:pPr>
              <w:pStyle w:val="ListParagraph"/>
              <w:numPr>
                <w:ilvl w:val="1"/>
                <w:numId w:val="1"/>
              </w:numPr>
              <w:spacing w:before="100" w:beforeAutospacing="1" w:after="240" w:line="360" w:lineRule="auto"/>
              <w:rPr>
                <w:rFonts w:cstheme="minorHAnsi"/>
                <w:sz w:val="28"/>
                <w:szCs w:val="28"/>
              </w:rPr>
            </w:pPr>
            <w:r>
              <w:rPr>
                <w:rFonts w:cstheme="minorHAnsi"/>
                <w:sz w:val="28"/>
                <w:szCs w:val="28"/>
              </w:rPr>
              <w:t xml:space="preserve"> Flugtskydning </w:t>
            </w:r>
            <w:r>
              <w:rPr>
                <w:rFonts w:cstheme="minorHAnsi"/>
                <w:color w:val="FF0000"/>
                <w:sz w:val="28"/>
                <w:szCs w:val="28"/>
              </w:rPr>
              <w:t xml:space="preserve"> </w:t>
            </w:r>
          </w:p>
          <w:p w:rsidR="001B08C8" w:rsidRDefault="001B08C8" w:rsidP="001B08C8">
            <w:pPr>
              <w:pStyle w:val="ListParagraph"/>
              <w:numPr>
                <w:ilvl w:val="1"/>
                <w:numId w:val="1"/>
              </w:numPr>
              <w:spacing w:before="100" w:beforeAutospacing="1" w:after="240" w:line="360" w:lineRule="auto"/>
              <w:rPr>
                <w:rFonts w:cstheme="minorHAnsi"/>
                <w:sz w:val="28"/>
                <w:szCs w:val="28"/>
              </w:rPr>
            </w:pPr>
            <w:r>
              <w:rPr>
                <w:rFonts w:cstheme="minorHAnsi"/>
                <w:sz w:val="28"/>
                <w:szCs w:val="28"/>
              </w:rPr>
              <w:t xml:space="preserve">Fiskedag og bukketræf </w:t>
            </w:r>
          </w:p>
          <w:p w:rsidR="001B08C8" w:rsidRDefault="001B08C8" w:rsidP="001B08C8">
            <w:pPr>
              <w:pStyle w:val="ListParagraph"/>
              <w:numPr>
                <w:ilvl w:val="1"/>
                <w:numId w:val="1"/>
              </w:numPr>
              <w:spacing w:before="100" w:beforeAutospacing="1" w:after="240" w:line="360" w:lineRule="auto"/>
              <w:rPr>
                <w:rFonts w:cstheme="minorHAnsi"/>
                <w:sz w:val="28"/>
                <w:szCs w:val="28"/>
              </w:rPr>
            </w:pPr>
            <w:r>
              <w:rPr>
                <w:rFonts w:cstheme="minorHAnsi"/>
                <w:sz w:val="28"/>
                <w:szCs w:val="28"/>
              </w:rPr>
              <w:t xml:space="preserve"> Hundetræning, rævejagt, fasanudsætning </w:t>
            </w:r>
          </w:p>
          <w:p w:rsidR="001B08C8" w:rsidRPr="001B08C8" w:rsidRDefault="001B08C8" w:rsidP="001B08C8">
            <w:pPr>
              <w:pStyle w:val="ListParagraph"/>
              <w:numPr>
                <w:ilvl w:val="1"/>
                <w:numId w:val="1"/>
              </w:numPr>
              <w:spacing w:before="100" w:beforeAutospacing="1" w:after="240" w:line="360" w:lineRule="auto"/>
              <w:rPr>
                <w:rFonts w:cstheme="minorHAnsi"/>
                <w:sz w:val="28"/>
                <w:szCs w:val="28"/>
              </w:rPr>
            </w:pPr>
            <w:r>
              <w:rPr>
                <w:rFonts w:cstheme="minorHAnsi"/>
                <w:sz w:val="28"/>
                <w:szCs w:val="28"/>
              </w:rPr>
              <w:t xml:space="preserve">Riffelskydning </w:t>
            </w:r>
          </w:p>
        </w:tc>
        <w:tc>
          <w:tcPr>
            <w:tcW w:w="4889" w:type="dxa"/>
          </w:tcPr>
          <w:p w:rsidR="005C1101" w:rsidRDefault="005C1101" w:rsidP="005C1101">
            <w:r>
              <w:t>ÅRET 2015 HAR VÆRET ET HEKTISK ÅR FOR ANSAGER JAGTFORENING, MEN ALLIGEVEL ET GODT ÅR MED MANGE UDFORDRINGER, MED DE PLANER SOM VI I FÆLLESSKAB HAR BESLUTTET.</w:t>
            </w:r>
          </w:p>
          <w:p w:rsidR="005C1101" w:rsidRDefault="005C1101" w:rsidP="005C1101">
            <w:r>
              <w:t>VI HAVDE FRA STARTEN EN UDFORDRING MED VORES RIFFELHUS SOM SKULLE VÆRE FÆRDIG OMKRING FØRSTE JUNI FOR AT VI KUNNE NÅ AT FÅ DE 100.000,00 KR. FRA LAGMIDLER VARDE OG DET NÅEDE MAN: SUPER GODT GÅET AF ALLE DE FRIVILLIGE SOM HAR HJULPET HER, UDEN DEN STORE OPBAKNING KUNNE DET SIMPELT HEN IKKE LADE SIG GØRE ” TAK TIL ALLE”</w:t>
            </w:r>
          </w:p>
          <w:p w:rsidR="005C1101" w:rsidRDefault="005C1101" w:rsidP="005C1101">
            <w:r>
              <w:t>RGS 90 SKULLE LEVERE JORDEN TIL VOLDENE RUNDT OM RIFFELBANEN, MEN DET GIK LIDT TRÆGT TIL AT BEGYNDE MED, MEN ENDELIG KOM DER OGSÅ GANG I DETTE. PÅ NUVÆRENDE TIDSPUNKT ER VI CA. NÅET EN 1/4 DEL AF DET JORD SOM SKAL BRUGES TIL VOLDENE OG DERFOR OGSÅ ANMODET OM DEN FØRSTE RATE PÅ 75.000,00 KR. SOM ER DEN FØRSTE DEL AF DE 300.000,00 KR. SOM AFTALEN LYDER PÅ.</w:t>
            </w:r>
          </w:p>
          <w:p w:rsidR="005C1101" w:rsidRDefault="005C1101" w:rsidP="005C1101"/>
          <w:p w:rsidR="005C1101" w:rsidRDefault="005C1101" w:rsidP="005C1101">
            <w:r>
              <w:t>VI HAR OGSÅ IGEN I 2015 AFHOLDT EN WEEKEND FOR BØRN I ALDEREN 8 TIL 15 ÅR IGEN I ÅR EN KANON GOD ARRANGEMENT HVOR CA. 40 BØRN MØDTE OP. DER VAR IGEN EN MASSE AKTIVITETER FOR DE UNGE MENNESKER. ALT DETTE STOD 2 X OLE OG JANNICK FOR AT STABLE PÅ BENENE. JEG MÅ SIGE DET GJORDE DE RIGTIG GODT: SØRGEDE FOR AT NOGLE FORÆLDRE KOM MED KAGE OG MANGE ANDRE BLEV INDDRAGET I HJÆLPEN PÅ AT DET BLEV EN OPLEVELSE FOR DE UNGE. IGEN VAR DER MANGE JÆGERE SOM VAR VILLIGE TIL AT TAGE DE BØRN SOM ØNSKEDE DET MED UD PÅ BUKKEJAGT, DET BLEV TIL EN BUK SKUDT AF JØRGEN INGEMANN.  SUPER GOD WEEKEND TAK TIL ALLE.</w:t>
            </w:r>
          </w:p>
          <w:p w:rsidR="005C1101" w:rsidRDefault="005C1101" w:rsidP="005C1101"/>
          <w:p w:rsidR="005C1101" w:rsidRDefault="005C1101" w:rsidP="005C1101">
            <w:r>
              <w:t>MARIEFESTIVAL 2015.</w:t>
            </w:r>
          </w:p>
          <w:p w:rsidR="005C1101" w:rsidRDefault="005C1101" w:rsidP="005C1101"/>
          <w:p w:rsidR="005C1101" w:rsidRDefault="005C1101" w:rsidP="005C1101">
            <w:r>
              <w:t>IGEN VAR VI MED HER. DET BLEV DOG NOGET AF EN VÅD AFFÆRE SÅ DET VAR IKKE LIGE SÅ STOR EN SUCCES SOM ÅRET FØR - INDTJENINGEN VAR IKKE SÅ STOR MEN DET LØB RUNDT, MEN UD FRA DET STORE ARBEJDE DER ER MED AT STABLE DET PÅ BENENE TROR JEG FAKTISK AT ALLE MEDHJÆLPERE HAVDE EN GOD OPLEVELSE. DET VAR IGEN ANNE METTE, TORBEN, BIRGIT OG JOHN SOM STOD FOR PLANLÆGNINGEN GODT GÅET OG TUSIND TAK TIL ALLE MEDHJÆLPERE.</w:t>
            </w:r>
          </w:p>
          <w:p w:rsidR="005C1101" w:rsidRDefault="005C1101" w:rsidP="005C1101"/>
          <w:p w:rsidR="005C1101" w:rsidRDefault="005C1101" w:rsidP="005C1101">
            <w:r>
              <w:t>VI PRØVEDE OGSÅ IGEN I 2015 AT HOLDE EN VELFORTJENT MEDHJÆLPERFEST ”MEN DESVÆRRE VAR DER MANGE AFBUD OG NOGLE SOM HAVDE SAGT JA - KOM SLET IKKE ”</w:t>
            </w:r>
          </w:p>
          <w:p w:rsidR="005C1101" w:rsidRDefault="005C1101" w:rsidP="005C1101"/>
          <w:p w:rsidR="005C1101" w:rsidRDefault="005C1101" w:rsidP="005C1101">
            <w:r>
              <w:t>JEG TROR HELT SIKKERT VI IGEN I ÅR HOLDER EN SÅDAN AFTEN - FOR DET ER DET MINDSTE VI KAN GØRE FOR ALLE JER SOM GØR EN STOR FORSKEL, UDEN JER VAR VI PÅ SPANDEN OG ANSAGER JAGTFORENING IKKE VÆRET DET SOM DET ER IDAG.</w:t>
            </w:r>
          </w:p>
          <w:p w:rsidR="005C1101" w:rsidRDefault="005C1101" w:rsidP="005C1101"/>
          <w:p w:rsidR="005C1101" w:rsidRDefault="005C1101" w:rsidP="005C1101">
            <w:r>
              <w:t>DER BLEV OGSÅ AFHOLDT HYGGEAFTEN MED FLÆSK I 2015 JEG TROR FOLK HYGGEDE SIG TRODS FORSINKELSEN AF FLÆSKEN, MEN HELDIGVIS HAVDE VI EN AFTALE MED NORDIC HUNTING OM AT VISE DERES KOLLEKTION FREM, SOM KUN KAN KØBES OVER NETTET.</w:t>
            </w:r>
          </w:p>
          <w:p w:rsidR="005C1101" w:rsidRDefault="005C1101" w:rsidP="005C1101"/>
          <w:p w:rsidR="005C1101" w:rsidRDefault="005C1101" w:rsidP="005C1101">
            <w:r>
              <w:t>I ÅRET DER ER GÅET HAR VI OGSÅ HAFT NYINVESTERINGER: RIFFELHUS, CONTAINER, TYVERIALARM OG DET BÅDE TIL KLUBHUS, RIFFELHUS OG CONTAINER. PÅ VORES JAGTBANE HAR KASTEMASKINERNE FÅET EN SERVICE TJEK SÅ DE SKULLE KUNNE HOLDE INDTIL VI HAR RÅD TIL AT KØBE NYE.</w:t>
            </w:r>
          </w:p>
          <w:p w:rsidR="005C1101" w:rsidRDefault="005C1101" w:rsidP="005C1101"/>
          <w:p w:rsidR="005C1101" w:rsidRDefault="005C1101" w:rsidP="005C1101">
            <w:r>
              <w:t>JEG ER VIST NÅET TIL VEJS ENDE, MEN INDEN JEG STOPPER HELT MED DENNE BERETNING VIL JEG ENDNU ENGANG TAKKE ALLE SOM HAR YDET EN INDSATS FOR ANSAGER JAGTFORENING JEG HAVDE NÆR GLEMT VORES PEDELLER, FOR DE GØR ET STORT STYKKE ARBEJDEOGSÅ TAK TIL DEM.</w:t>
            </w:r>
          </w:p>
          <w:p w:rsidR="005C1101" w:rsidRDefault="005C1101" w:rsidP="005C1101"/>
          <w:p w:rsidR="005C1101" w:rsidRDefault="005C1101" w:rsidP="005C1101">
            <w:r>
              <w:t>TIL SIDST VIL JEG OGSÅ SIGE TAK TIL BESTYRELSEN FOR DET GODE SAMARBEJDE SOM VI HAR.</w:t>
            </w:r>
          </w:p>
          <w:p w:rsidR="00DB60B0" w:rsidRDefault="00DB60B0" w:rsidP="009C0AF1">
            <w:r>
              <w:t>Beretningen godkendt af generalforsamlingen.</w:t>
            </w:r>
          </w:p>
          <w:p w:rsidR="009B5F0B" w:rsidRDefault="009B5F0B" w:rsidP="009C0AF1">
            <w:r>
              <w:t xml:space="preserve">2.1 Travl sæson på banen med diverse aktiviteter. Ansager Jagtforenings skytter gjorde sig igen gældende i medaljerækkerne i mange </w:t>
            </w:r>
            <w:proofErr w:type="gramStart"/>
            <w:r>
              <w:t>skydninger .</w:t>
            </w:r>
            <w:proofErr w:type="gramEnd"/>
          </w:p>
          <w:p w:rsidR="009B5F0B" w:rsidRDefault="009B5F0B" w:rsidP="009C0AF1">
            <w:r>
              <w:t xml:space="preserve">Kommunemesterskabet afholdes på banen v. Sig/Thorstrup Jagtforening. </w:t>
            </w:r>
          </w:p>
          <w:p w:rsidR="009B5F0B" w:rsidRDefault="009B5F0B" w:rsidP="009C0AF1">
            <w:r>
              <w:t>RAH afslutning afholdes på banen v. AJF</w:t>
            </w:r>
          </w:p>
          <w:p w:rsidR="009B5F0B" w:rsidRDefault="009B5F0B" w:rsidP="009C0AF1">
            <w:r>
              <w:t xml:space="preserve">2.2 Godt vejr til fiskedag med mange fisk og børn til at fange dem. En god dag. </w:t>
            </w:r>
          </w:p>
          <w:p w:rsidR="009B5F0B" w:rsidRDefault="009B5F0B" w:rsidP="009C0AF1">
            <w:r>
              <w:t>Bukketræf 16/5 på banen med flere bukke på paraden. Også en god dag.</w:t>
            </w:r>
          </w:p>
          <w:p w:rsidR="009B5F0B" w:rsidRDefault="009B5F0B" w:rsidP="009C0AF1">
            <w:r>
              <w:t>2.3 100 fasaner udsat af AJF i 2015. Derudover er der købt 100 fasaner af medlemmer og udsat i området.</w:t>
            </w:r>
          </w:p>
          <w:p w:rsidR="009B5F0B" w:rsidRDefault="009B5F0B" w:rsidP="009C0AF1">
            <w:r>
              <w:t>Vi mangler en træner til hundetræning.</w:t>
            </w:r>
          </w:p>
          <w:p w:rsidR="00E72050" w:rsidRDefault="00E72050" w:rsidP="009C0AF1">
            <w:r>
              <w:t xml:space="preserve">Rævejagten i september med deltagelse af 9 elever fra 6. klasse. En fin dag, trods manglende ræv på paraden. "Den sikre såt" med grillede frankfurtere </w:t>
            </w:r>
            <w:r>
              <w:lastRenderedPageBreak/>
              <w:t>gjorde lykke</w:t>
            </w:r>
            <w:r w:rsidR="005C1101">
              <w:t xml:space="preserve"> </w:t>
            </w:r>
            <w:r>
              <w:t xml:space="preserve">(tak til grillmester Karsten Holm). </w:t>
            </w:r>
          </w:p>
          <w:p w:rsidR="005C1101" w:rsidRPr="005C1101" w:rsidRDefault="00E72050" w:rsidP="005C1101">
            <w:r>
              <w:t xml:space="preserve">2.4 </w:t>
            </w:r>
            <w:r w:rsidR="005C1101" w:rsidRPr="005C1101">
              <w:t>Året 2015 blev et særdeles travlt år. Det var ikke så meget med skydevåben, men der i mod rigtig mange timer med sømpistoler og andet godt værktøj i hånden! En udsættelse af sidste termin for LAG midlerne gjorde at vi valgte at sætte byggeriet i gang af vores nye riffelskyttehus. En hård deadline for byggeriet, men de 100.000kr ville lune bedre i vores foreningskasse, end at de skulle returneres til EU!</w:t>
            </w:r>
          </w:p>
          <w:p w:rsidR="005C1101" w:rsidRPr="005C1101" w:rsidRDefault="005C1101" w:rsidP="005C1101">
            <w:r w:rsidRPr="005C1101">
              <w:t xml:space="preserve">Opbakningen var helt fantastisk, rigtig mange var med på at tage udfordringen op og hjalp til med at det lykkedes. </w:t>
            </w:r>
          </w:p>
          <w:p w:rsidR="005C1101" w:rsidRPr="005C1101" w:rsidRDefault="005C1101" w:rsidP="005C1101">
            <w:r w:rsidRPr="005C1101">
              <w:t xml:space="preserve">Som forening kan vi være stolte over det der er præsteret! Vi har fået et 220m2 stort og dejligt riffelhus; skydezone, opholdsrum, toilet, tekøkken og depot. Ud over det flotte byggeri har vi endnu engang vist at foreningen har et stort sammenhold, der er masser af vilje og energi og når vi så har et vigtigt fælles mål så kan vi det mest utrolige sammen. Udover hårdt arbejde har vi også haft det sjovt og hygget os. </w:t>
            </w:r>
          </w:p>
          <w:p w:rsidR="005C1101" w:rsidRPr="005C1101" w:rsidRDefault="005C1101" w:rsidP="005C1101">
            <w:r w:rsidRPr="005C1101">
              <w:t xml:space="preserve">Tusind, tusind tak for indsatsen til jer alle sammen! </w:t>
            </w:r>
          </w:p>
          <w:p w:rsidR="005C1101" w:rsidRPr="005C1101" w:rsidRDefault="005C1101" w:rsidP="005C1101">
            <w:r w:rsidRPr="005C1101">
              <w:t xml:space="preserve">Midt i maj fik vi synet byggeriet af LAG Varde og de var også begejstrede for resultatet. Vi har godt nok et par mindre hængepartier, så som </w:t>
            </w:r>
            <w:proofErr w:type="spellStart"/>
            <w:r w:rsidRPr="005C1101">
              <w:t>kalmar</w:t>
            </w:r>
            <w:proofErr w:type="spellEnd"/>
            <w:r w:rsidRPr="005C1101">
              <w:t xml:space="preserve">-vægbeklædning og tekøkken der skal sættes op, men helt ærligt så var de fleste af os nok kørt tør for energi. Mon ikke vi snupper et par arbejdsdage når jagtsæsonen er ovre! </w:t>
            </w:r>
          </w:p>
          <w:p w:rsidR="005C1101" w:rsidRPr="005C1101" w:rsidRDefault="005C1101" w:rsidP="005C1101">
            <w:r w:rsidRPr="005C1101">
              <w:t xml:space="preserve"> Vi glæder os til at tage den nye riffelhus i brug. Vi havde håbet på 2017… men 2018 er nok mere realistisk lige nu, det er op til RGS90 hvor meget jord de kan skaffe til voldanlægget. Pt har vi fået ca. 48.000tons – ca. 25% af den mængde der skal bruges.</w:t>
            </w:r>
          </w:p>
          <w:p w:rsidR="005C1101" w:rsidRPr="005C1101" w:rsidRDefault="005C1101" w:rsidP="005C1101">
            <w:r w:rsidRPr="005C1101">
              <w:t>I 2015 havde vi lejet riffelbanen i Frodeslund 2 gange så bukkejægerne kunne få trænet og skudt jagtriflen ind. Der var pænt besøgt, men stadig plads til mange flere så kom edelig og tag gerne jagtkammeraten med!</w:t>
            </w:r>
          </w:p>
          <w:p w:rsidR="005C1101" w:rsidRPr="005C1101" w:rsidRDefault="005C1101" w:rsidP="005C1101">
            <w:r w:rsidRPr="005C1101">
              <w:t xml:space="preserve">I 2016 har vi igen lejet Frodeslund riffelbanen og datoerne er: mandag den 25 april og mandag den 9 maj. Fra 17.30 -21.00 kan der trænes og Marcus og John er igen behjælpelige med indskydning og vejledning. </w:t>
            </w:r>
          </w:p>
          <w:p w:rsidR="005C1101" w:rsidRPr="005C1101" w:rsidRDefault="005C1101" w:rsidP="005C1101">
            <w:r w:rsidRPr="005C1101">
              <w:t>I efteråret bliver der arrangeret en tur på hjortebanen i Måde. Dato endnu ikke fastlagt.</w:t>
            </w:r>
          </w:p>
          <w:p w:rsidR="005C1101" w:rsidRDefault="005C1101" w:rsidP="005C1101"/>
          <w:p w:rsidR="00E72050" w:rsidRDefault="00E72050" w:rsidP="009C0AF1"/>
        </w:tc>
      </w:tr>
      <w:tr w:rsidR="001B08C8" w:rsidTr="001B08C8">
        <w:tc>
          <w:tcPr>
            <w:tcW w:w="4889" w:type="dxa"/>
          </w:tcPr>
          <w:p w:rsidR="001B08C8" w:rsidRPr="001B08C8"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lastRenderedPageBreak/>
              <w:t>Fremlæggelse af regnskab</w:t>
            </w:r>
            <w:r>
              <w:rPr>
                <w:rFonts w:cstheme="minorHAnsi"/>
                <w:sz w:val="28"/>
                <w:szCs w:val="28"/>
              </w:rPr>
              <w:t xml:space="preserve"> </w:t>
            </w:r>
          </w:p>
          <w:p w:rsidR="001B08C8" w:rsidRDefault="001B08C8"/>
        </w:tc>
        <w:tc>
          <w:tcPr>
            <w:tcW w:w="4889" w:type="dxa"/>
          </w:tcPr>
          <w:p w:rsidR="001B08C8" w:rsidRDefault="00E72050">
            <w:r>
              <w:t>Regnskabet fremlagt og godkendt</w:t>
            </w:r>
          </w:p>
        </w:tc>
      </w:tr>
      <w:tr w:rsidR="001B08C8" w:rsidTr="001B08C8">
        <w:tc>
          <w:tcPr>
            <w:tcW w:w="4889" w:type="dxa"/>
          </w:tcPr>
          <w:p w:rsidR="001B08C8" w:rsidRPr="00954C01"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t>Indkomne forslag</w:t>
            </w:r>
            <w:r>
              <w:rPr>
                <w:rFonts w:cstheme="minorHAnsi"/>
                <w:sz w:val="28"/>
                <w:szCs w:val="28"/>
              </w:rPr>
              <w:t xml:space="preserve">: </w:t>
            </w:r>
          </w:p>
          <w:p w:rsidR="001B08C8" w:rsidRDefault="001B08C8" w:rsidP="001B08C8"/>
        </w:tc>
        <w:tc>
          <w:tcPr>
            <w:tcW w:w="4889" w:type="dxa"/>
          </w:tcPr>
          <w:p w:rsidR="001B08C8" w:rsidRDefault="00DB60B0">
            <w:r>
              <w:t>Ingen indkomne forslag</w:t>
            </w:r>
          </w:p>
          <w:p w:rsidR="001B251C" w:rsidRDefault="001B251C">
            <w:r>
              <w:t>Der foreslås en vedtægtsændring til næste år, så foreningens værdier ikke automatisk skal gå til Danmarks Jægerforbund, hvis foreningen opløses</w:t>
            </w:r>
          </w:p>
        </w:tc>
      </w:tr>
      <w:tr w:rsidR="001B08C8" w:rsidTr="001B08C8">
        <w:tc>
          <w:tcPr>
            <w:tcW w:w="4889" w:type="dxa"/>
          </w:tcPr>
          <w:p w:rsidR="001B08C8" w:rsidRDefault="001B08C8" w:rsidP="001B08C8">
            <w:pPr>
              <w:pStyle w:val="ListParagraph"/>
              <w:numPr>
                <w:ilvl w:val="0"/>
                <w:numId w:val="1"/>
              </w:numPr>
              <w:spacing w:before="100" w:beforeAutospacing="1" w:after="240" w:line="360" w:lineRule="auto"/>
              <w:rPr>
                <w:rFonts w:cstheme="minorHAnsi"/>
                <w:sz w:val="28"/>
                <w:szCs w:val="28"/>
              </w:rPr>
            </w:pPr>
            <w:r>
              <w:rPr>
                <w:rFonts w:cstheme="minorHAnsi"/>
                <w:sz w:val="28"/>
                <w:szCs w:val="28"/>
              </w:rPr>
              <w:t xml:space="preserve">Kontingent fastsættelse for 2017 </w:t>
            </w:r>
          </w:p>
          <w:p w:rsidR="001B08C8" w:rsidRDefault="001B08C8" w:rsidP="001B08C8"/>
        </w:tc>
        <w:tc>
          <w:tcPr>
            <w:tcW w:w="4889" w:type="dxa"/>
          </w:tcPr>
          <w:p w:rsidR="001B08C8" w:rsidRDefault="001B251C">
            <w:r>
              <w:t>Kontingent forbliver uændret (50kr. pr medlem</w:t>
            </w:r>
            <w:r w:rsidR="008718D6">
              <w:t>)</w:t>
            </w:r>
          </w:p>
        </w:tc>
      </w:tr>
      <w:tr w:rsidR="001B08C8" w:rsidTr="001B08C8">
        <w:tc>
          <w:tcPr>
            <w:tcW w:w="4889" w:type="dxa"/>
          </w:tcPr>
          <w:p w:rsidR="001B08C8" w:rsidRPr="00265CDD" w:rsidRDefault="001B08C8" w:rsidP="001B08C8">
            <w:pPr>
              <w:pStyle w:val="ListParagraph"/>
              <w:numPr>
                <w:ilvl w:val="0"/>
                <w:numId w:val="1"/>
              </w:numPr>
              <w:spacing w:before="100" w:beforeAutospacing="1" w:after="240" w:line="360" w:lineRule="auto"/>
              <w:rPr>
                <w:rFonts w:cstheme="minorHAnsi"/>
                <w:sz w:val="28"/>
                <w:szCs w:val="28"/>
                <w:u w:val="single"/>
              </w:rPr>
            </w:pPr>
            <w:r w:rsidRPr="00265CDD">
              <w:rPr>
                <w:rFonts w:cstheme="minorHAnsi"/>
                <w:sz w:val="28"/>
                <w:szCs w:val="28"/>
                <w:u w:val="single"/>
              </w:rPr>
              <w:t>PAUSE</w:t>
            </w:r>
            <w:r>
              <w:rPr>
                <w:rFonts w:cstheme="minorHAnsi"/>
                <w:sz w:val="28"/>
                <w:szCs w:val="28"/>
                <w:u w:val="single"/>
              </w:rPr>
              <w:t xml:space="preserve"> 10 minutter</w:t>
            </w:r>
          </w:p>
          <w:p w:rsidR="001B08C8" w:rsidRDefault="001B08C8" w:rsidP="001B08C8"/>
        </w:tc>
        <w:tc>
          <w:tcPr>
            <w:tcW w:w="4889" w:type="dxa"/>
          </w:tcPr>
          <w:p w:rsidR="001B08C8" w:rsidRDefault="001B08C8"/>
        </w:tc>
      </w:tr>
      <w:tr w:rsidR="001B08C8" w:rsidTr="001B08C8">
        <w:tc>
          <w:tcPr>
            <w:tcW w:w="4889" w:type="dxa"/>
          </w:tcPr>
          <w:p w:rsidR="001B08C8" w:rsidRPr="009B326B"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t>Valg af bestyr</w:t>
            </w:r>
            <w:r>
              <w:rPr>
                <w:rFonts w:cstheme="minorHAnsi"/>
                <w:sz w:val="28"/>
                <w:szCs w:val="28"/>
              </w:rPr>
              <w:t>elsesmedlemmer: Mads Thomsen, Torben Svingholm. (Modtager genvalg)</w:t>
            </w:r>
          </w:p>
          <w:p w:rsidR="001B08C8" w:rsidRDefault="001B08C8" w:rsidP="001B08C8"/>
        </w:tc>
        <w:tc>
          <w:tcPr>
            <w:tcW w:w="4889" w:type="dxa"/>
          </w:tcPr>
          <w:p w:rsidR="001B08C8" w:rsidRDefault="008718D6">
            <w:r>
              <w:t>Mads Thomsen og Torben Svingholm genvalgt</w:t>
            </w:r>
          </w:p>
        </w:tc>
      </w:tr>
      <w:tr w:rsidR="001B08C8" w:rsidTr="001B08C8">
        <w:tc>
          <w:tcPr>
            <w:tcW w:w="4889" w:type="dxa"/>
          </w:tcPr>
          <w:p w:rsidR="001B08C8" w:rsidRPr="009B326B" w:rsidRDefault="001B08C8" w:rsidP="001B08C8">
            <w:pPr>
              <w:pStyle w:val="ListParagraph"/>
              <w:numPr>
                <w:ilvl w:val="0"/>
                <w:numId w:val="1"/>
              </w:numPr>
              <w:spacing w:before="100" w:beforeAutospacing="1" w:after="240" w:line="360" w:lineRule="auto"/>
              <w:rPr>
                <w:rFonts w:cstheme="minorHAnsi"/>
                <w:sz w:val="28"/>
                <w:szCs w:val="28"/>
              </w:rPr>
            </w:pPr>
            <w:r>
              <w:rPr>
                <w:rFonts w:cstheme="minorHAnsi"/>
                <w:sz w:val="28"/>
                <w:szCs w:val="28"/>
              </w:rPr>
              <w:t>Valg af suppleant</w:t>
            </w:r>
            <w:r w:rsidRPr="009B326B">
              <w:rPr>
                <w:rFonts w:cstheme="minorHAnsi"/>
                <w:sz w:val="28"/>
                <w:szCs w:val="28"/>
              </w:rPr>
              <w:t>:</w:t>
            </w:r>
            <w:r>
              <w:rPr>
                <w:rFonts w:cstheme="minorHAnsi"/>
                <w:sz w:val="28"/>
                <w:szCs w:val="28"/>
              </w:rPr>
              <w:t xml:space="preserve"> På valg er Steen Ove Madsen. (Modtager ikke genvalg. Bestyrelsen foreslår Steen Pedersen)</w:t>
            </w:r>
          </w:p>
          <w:p w:rsidR="001B08C8" w:rsidRDefault="001B08C8" w:rsidP="001B08C8"/>
        </w:tc>
        <w:tc>
          <w:tcPr>
            <w:tcW w:w="4889" w:type="dxa"/>
          </w:tcPr>
          <w:p w:rsidR="001B08C8" w:rsidRDefault="008718D6">
            <w:r>
              <w:t>Steen Pedersen valgt</w:t>
            </w:r>
          </w:p>
        </w:tc>
      </w:tr>
      <w:tr w:rsidR="001B08C8" w:rsidTr="001B08C8">
        <w:tc>
          <w:tcPr>
            <w:tcW w:w="4889" w:type="dxa"/>
          </w:tcPr>
          <w:p w:rsidR="001B08C8" w:rsidRPr="009B326B"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t>Valg til</w:t>
            </w:r>
            <w:r>
              <w:rPr>
                <w:rFonts w:cstheme="minorHAnsi"/>
                <w:sz w:val="28"/>
                <w:szCs w:val="28"/>
              </w:rPr>
              <w:t xml:space="preserve"> flugtskydningsudvalg: Kasper Pedersen foreslås</w:t>
            </w:r>
          </w:p>
          <w:p w:rsidR="001B08C8" w:rsidRDefault="001B08C8" w:rsidP="001B08C8"/>
        </w:tc>
        <w:tc>
          <w:tcPr>
            <w:tcW w:w="4889" w:type="dxa"/>
          </w:tcPr>
          <w:p w:rsidR="001B08C8" w:rsidRDefault="008718D6">
            <w:r>
              <w:t>Kasper Pedersen valgt</w:t>
            </w:r>
          </w:p>
        </w:tc>
      </w:tr>
      <w:tr w:rsidR="001B08C8" w:rsidTr="001B08C8">
        <w:tc>
          <w:tcPr>
            <w:tcW w:w="4889" w:type="dxa"/>
          </w:tcPr>
          <w:p w:rsidR="001B08C8" w:rsidRPr="009B326B"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t>Va</w:t>
            </w:r>
            <w:r>
              <w:rPr>
                <w:rFonts w:cstheme="minorHAnsi"/>
                <w:sz w:val="28"/>
                <w:szCs w:val="28"/>
              </w:rPr>
              <w:t>lg af revisorer: På valg er Hans Ingemann Knudsen</w:t>
            </w:r>
            <w:r w:rsidRPr="00E326B8">
              <w:rPr>
                <w:rFonts w:cstheme="minorHAnsi"/>
                <w:sz w:val="28"/>
                <w:szCs w:val="28"/>
              </w:rPr>
              <w:t xml:space="preserve"> </w:t>
            </w:r>
            <w:r>
              <w:rPr>
                <w:rFonts w:cstheme="minorHAnsi"/>
                <w:sz w:val="28"/>
                <w:szCs w:val="28"/>
              </w:rPr>
              <w:t>(modtager genvalg)</w:t>
            </w:r>
          </w:p>
          <w:p w:rsidR="001B08C8" w:rsidRDefault="001B08C8" w:rsidP="001B08C8"/>
        </w:tc>
        <w:tc>
          <w:tcPr>
            <w:tcW w:w="4889" w:type="dxa"/>
          </w:tcPr>
          <w:p w:rsidR="001B08C8" w:rsidRDefault="008718D6">
            <w:r>
              <w:t>Hans Ingemann genvalgt</w:t>
            </w:r>
          </w:p>
        </w:tc>
      </w:tr>
      <w:tr w:rsidR="001B08C8" w:rsidTr="001B08C8">
        <w:tc>
          <w:tcPr>
            <w:tcW w:w="4889" w:type="dxa"/>
          </w:tcPr>
          <w:p w:rsidR="001B08C8" w:rsidRPr="009B326B" w:rsidRDefault="001B08C8" w:rsidP="001B08C8">
            <w:pPr>
              <w:pStyle w:val="ListParagraph"/>
              <w:numPr>
                <w:ilvl w:val="0"/>
                <w:numId w:val="1"/>
              </w:numPr>
              <w:spacing w:before="100" w:beforeAutospacing="1" w:after="240" w:line="360" w:lineRule="auto"/>
              <w:rPr>
                <w:rFonts w:cstheme="minorHAnsi"/>
                <w:sz w:val="28"/>
                <w:szCs w:val="28"/>
              </w:rPr>
            </w:pPr>
            <w:r w:rsidRPr="009B326B">
              <w:rPr>
                <w:rFonts w:cstheme="minorHAnsi"/>
                <w:sz w:val="28"/>
                <w:szCs w:val="28"/>
              </w:rPr>
              <w:t>Evt.</w:t>
            </w:r>
          </w:p>
          <w:p w:rsidR="001B08C8" w:rsidRDefault="001B08C8" w:rsidP="001B08C8">
            <w:r w:rsidRPr="009B326B">
              <w:rPr>
                <w:rFonts w:cstheme="minorHAnsi"/>
                <w:sz w:val="28"/>
                <w:szCs w:val="28"/>
              </w:rPr>
              <w:t xml:space="preserve">Kåring af Årets </w:t>
            </w:r>
            <w:r>
              <w:rPr>
                <w:rFonts w:cstheme="minorHAnsi"/>
                <w:sz w:val="28"/>
                <w:szCs w:val="28"/>
              </w:rPr>
              <w:t>bukketrofæ og</w:t>
            </w:r>
            <w:r w:rsidRPr="00E326B8">
              <w:rPr>
                <w:rFonts w:cstheme="minorHAnsi"/>
                <w:sz w:val="28"/>
                <w:szCs w:val="28"/>
              </w:rPr>
              <w:t xml:space="preserve"> Årets kragejæger.</w:t>
            </w:r>
            <w:r>
              <w:rPr>
                <w:rFonts w:cstheme="minorHAnsi"/>
                <w:sz w:val="28"/>
                <w:szCs w:val="28"/>
              </w:rPr>
              <w:t xml:space="preserve"> </w:t>
            </w:r>
          </w:p>
        </w:tc>
        <w:tc>
          <w:tcPr>
            <w:tcW w:w="4889" w:type="dxa"/>
          </w:tcPr>
          <w:p w:rsidR="001B08C8" w:rsidRDefault="008718D6">
            <w:r>
              <w:t>Der blev spurgt til antallet af jagttegnskursister. I år er der 6 kursister.</w:t>
            </w:r>
          </w:p>
          <w:p w:rsidR="008718D6" w:rsidRDefault="008718D6">
            <w:r>
              <w:t>AJF blev rost for sit arbejde med aktiviteter i foreningen og på skydebanen.</w:t>
            </w:r>
          </w:p>
          <w:p w:rsidR="008718D6" w:rsidRDefault="006A55D7">
            <w:r>
              <w:t>Årets Bukkejæger: Lasse Erichsen</w:t>
            </w:r>
          </w:p>
          <w:p w:rsidR="006A55D7" w:rsidRDefault="006A55D7">
            <w:r>
              <w:t>Årets kragejæger: Henrik Ejby</w:t>
            </w:r>
            <w:r w:rsidR="00F85945">
              <w:t>, 27 nedlagte fugle.</w:t>
            </w:r>
          </w:p>
        </w:tc>
      </w:tr>
    </w:tbl>
    <w:p w:rsidR="001B08C8" w:rsidRDefault="001B08C8"/>
    <w:sectPr w:rsidR="001B08C8" w:rsidSect="009A24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93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B367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B1C0B"/>
    <w:multiLevelType w:val="hybridMultilevel"/>
    <w:tmpl w:val="2A4C2A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1B08C8"/>
    <w:rsid w:val="001B08C8"/>
    <w:rsid w:val="001B251C"/>
    <w:rsid w:val="001F48F8"/>
    <w:rsid w:val="002335A8"/>
    <w:rsid w:val="003928FB"/>
    <w:rsid w:val="00446585"/>
    <w:rsid w:val="005C1101"/>
    <w:rsid w:val="006A55D7"/>
    <w:rsid w:val="008718D6"/>
    <w:rsid w:val="009A24C6"/>
    <w:rsid w:val="009B5F0B"/>
    <w:rsid w:val="009C0AF1"/>
    <w:rsid w:val="00DB60B0"/>
    <w:rsid w:val="00E72050"/>
    <w:rsid w:val="00F859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BD31F-61F7-4227-ACFB-51A5FF8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8C8"/>
    <w:pPr>
      <w:ind w:left="720"/>
      <w:contextualSpacing/>
    </w:pPr>
  </w:style>
  <w:style w:type="paragraph" w:styleId="Title">
    <w:name w:val="Title"/>
    <w:basedOn w:val="Normal"/>
    <w:next w:val="Normal"/>
    <w:link w:val="TitleChar"/>
    <w:uiPriority w:val="10"/>
    <w:qFormat/>
    <w:rsid w:val="005C1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1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1033</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Torben Svingholm</cp:lastModifiedBy>
  <cp:revision>5</cp:revision>
  <dcterms:created xsi:type="dcterms:W3CDTF">2016-01-29T19:25:00Z</dcterms:created>
  <dcterms:modified xsi:type="dcterms:W3CDTF">2016-02-04T18:52:00Z</dcterms:modified>
</cp:coreProperties>
</file>